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6A" w:rsidRPr="00535F38" w:rsidRDefault="00242C6A" w:rsidP="00242C6A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Village of South River</w:t>
      </w:r>
    </w:p>
    <w:p w:rsidR="00242C6A" w:rsidRPr="00535F38" w:rsidRDefault="00242C6A" w:rsidP="00242C6A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Council Meeting –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April </w:t>
      </w:r>
      <w:r w:rsidR="006C151B">
        <w:rPr>
          <w:sz w:val="22"/>
          <w:szCs w:val="22"/>
          <w:u w:val="single"/>
        </w:rPr>
        <w:t>11</w:t>
      </w:r>
      <w:r w:rsidRPr="00535F38">
        <w:rPr>
          <w:sz w:val="22"/>
          <w:szCs w:val="22"/>
          <w:u w:val="single"/>
        </w:rPr>
        <w:t>, 2016</w:t>
      </w:r>
    </w:p>
    <w:p w:rsidR="00242C6A" w:rsidRPr="00535F38" w:rsidRDefault="00242C6A" w:rsidP="00242C6A">
      <w:pPr>
        <w:ind w:left="360"/>
        <w:jc w:val="center"/>
        <w:rPr>
          <w:sz w:val="22"/>
          <w:szCs w:val="22"/>
        </w:rPr>
      </w:pPr>
    </w:p>
    <w:p w:rsidR="00242C6A" w:rsidRDefault="00242C6A" w:rsidP="00242C6A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  <w:r w:rsidRPr="00535F38">
        <w:rPr>
          <w:rStyle w:val="normaltextrun"/>
          <w:sz w:val="22"/>
          <w:szCs w:val="22"/>
        </w:rPr>
        <w:t xml:space="preserve">The meeting of the Council of the Village of South River was held on </w:t>
      </w:r>
      <w:r w:rsidR="006C151B">
        <w:rPr>
          <w:rStyle w:val="normaltextrun"/>
          <w:sz w:val="22"/>
          <w:szCs w:val="22"/>
        </w:rPr>
        <w:t>Monday, April 11</w:t>
      </w:r>
      <w:r w:rsidRPr="00535F38">
        <w:rPr>
          <w:rStyle w:val="normaltextrun"/>
          <w:sz w:val="22"/>
          <w:szCs w:val="22"/>
        </w:rPr>
        <w:t>, 2016</w:t>
      </w:r>
      <w:r w:rsidRPr="00535F38">
        <w:rPr>
          <w:rStyle w:val="apple-converted-space"/>
          <w:sz w:val="22"/>
          <w:szCs w:val="22"/>
        </w:rPr>
        <w:t> </w:t>
      </w:r>
      <w:r w:rsidRPr="00535F38">
        <w:rPr>
          <w:rStyle w:val="normaltextrun"/>
          <w:sz w:val="22"/>
          <w:szCs w:val="22"/>
        </w:rPr>
        <w:t>in the South River Council Chambers. A quorum was present. In attendance were Mayor Jim Coleman and Council</w:t>
      </w:r>
      <w:r w:rsidR="006C151B">
        <w:rPr>
          <w:rStyle w:val="normaltextrun"/>
          <w:sz w:val="22"/>
          <w:szCs w:val="22"/>
        </w:rPr>
        <w:t xml:space="preserve">lors Sharon Smith, Doug Sewell </w:t>
      </w:r>
      <w:r w:rsidRPr="00535F38">
        <w:rPr>
          <w:rStyle w:val="normaltextrun"/>
          <w:sz w:val="22"/>
          <w:szCs w:val="22"/>
        </w:rPr>
        <w:t>and Les Mahon.</w:t>
      </w:r>
    </w:p>
    <w:p w:rsidR="006C151B" w:rsidRDefault="006C151B" w:rsidP="00242C6A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</w:p>
    <w:p w:rsidR="006C151B" w:rsidRPr="00535F38" w:rsidRDefault="006C151B" w:rsidP="00242C6A">
      <w:pPr>
        <w:pStyle w:val="paragraph"/>
        <w:spacing w:before="0" w:beforeAutospacing="0" w:after="0" w:afterAutospacing="0"/>
        <w:ind w:left="288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sz w:val="22"/>
          <w:szCs w:val="22"/>
        </w:rPr>
        <w:t xml:space="preserve">Councillor </w:t>
      </w:r>
      <w:r w:rsidRPr="00535F38">
        <w:rPr>
          <w:rStyle w:val="normaltextrun"/>
          <w:sz w:val="22"/>
          <w:szCs w:val="22"/>
        </w:rPr>
        <w:t>Teri Brandt</w:t>
      </w:r>
      <w:r>
        <w:rPr>
          <w:rStyle w:val="normaltextrun"/>
          <w:sz w:val="22"/>
          <w:szCs w:val="22"/>
        </w:rPr>
        <w:t xml:space="preserve"> was absent with notice.</w:t>
      </w:r>
    </w:p>
    <w:p w:rsidR="00242C6A" w:rsidRPr="00535F38" w:rsidRDefault="00242C6A" w:rsidP="00242C6A">
      <w:pPr>
        <w:jc w:val="both"/>
        <w:rPr>
          <w:b/>
          <w:sz w:val="22"/>
          <w:szCs w:val="22"/>
          <w:u w:val="single"/>
        </w:rPr>
      </w:pPr>
    </w:p>
    <w:p w:rsidR="00242C6A" w:rsidRPr="00535F38" w:rsidRDefault="00242C6A" w:rsidP="00242C6A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Staff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  <w:t>Sherri Hawthorne; Treasurer</w:t>
      </w:r>
    </w:p>
    <w:p w:rsidR="00242C6A" w:rsidRDefault="00242C6A" w:rsidP="00242C6A">
      <w:pPr>
        <w:jc w:val="both"/>
        <w:rPr>
          <w:sz w:val="22"/>
          <w:szCs w:val="22"/>
        </w:rPr>
      </w:pP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  <w:t>Susan L. Arnold; Clerk Administrator</w:t>
      </w:r>
    </w:p>
    <w:p w:rsidR="00242C6A" w:rsidRPr="00535F38" w:rsidRDefault="00242C6A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</w:p>
    <w:p w:rsidR="00242C6A" w:rsidRPr="00535F38" w:rsidRDefault="00242C6A" w:rsidP="00242C6A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Public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 w:rsidR="006C151B">
        <w:rPr>
          <w:sz w:val="22"/>
          <w:szCs w:val="22"/>
        </w:rPr>
        <w:t xml:space="preserve">Lanny Dennis; Wayne Simpson &amp; Associates </w:t>
      </w:r>
    </w:p>
    <w:p w:rsidR="00242C6A" w:rsidRPr="00535F38" w:rsidRDefault="00242C6A" w:rsidP="00242C6A">
      <w:pPr>
        <w:rPr>
          <w:b/>
          <w:sz w:val="22"/>
          <w:szCs w:val="22"/>
        </w:rPr>
      </w:pPr>
    </w:p>
    <w:p w:rsidR="00242C6A" w:rsidRPr="00535F38" w:rsidRDefault="00242C6A" w:rsidP="00242C6A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1. 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Call to Order</w:t>
      </w:r>
      <w:r w:rsidRPr="00535F38">
        <w:rPr>
          <w:sz w:val="22"/>
          <w:szCs w:val="22"/>
        </w:rPr>
        <w:t xml:space="preserve"> –</w:t>
      </w:r>
      <w:r w:rsidRPr="00535F38">
        <w:rPr>
          <w:sz w:val="22"/>
          <w:szCs w:val="22"/>
        </w:rPr>
        <w:tab/>
        <w:t xml:space="preserve">The meeting was called to order by Mayor Jim Coleman at 5:30 </w:t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  <w:t>p.m.</w:t>
      </w:r>
    </w:p>
    <w:p w:rsidR="00242C6A" w:rsidRPr="00535F38" w:rsidRDefault="00242C6A" w:rsidP="00242C6A">
      <w:pPr>
        <w:jc w:val="both"/>
        <w:rPr>
          <w:sz w:val="22"/>
          <w:szCs w:val="22"/>
        </w:rPr>
      </w:pPr>
    </w:p>
    <w:p w:rsidR="00242C6A" w:rsidRPr="00535F38" w:rsidRDefault="00242C6A" w:rsidP="00242C6A">
      <w:pPr>
        <w:ind w:left="720" w:hanging="720"/>
        <w:rPr>
          <w:sz w:val="22"/>
          <w:szCs w:val="22"/>
        </w:rPr>
      </w:pPr>
      <w:r w:rsidRPr="00535F38">
        <w:rPr>
          <w:b/>
          <w:sz w:val="22"/>
          <w:szCs w:val="22"/>
        </w:rPr>
        <w:t>2.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Declaration of Pecuniary Interest and General Nature Thereof</w:t>
      </w:r>
      <w:r w:rsidRPr="00535F38">
        <w:rPr>
          <w:sz w:val="22"/>
          <w:szCs w:val="22"/>
        </w:rPr>
        <w:t xml:space="preserve"> </w:t>
      </w:r>
    </w:p>
    <w:p w:rsidR="00242C6A" w:rsidRPr="00535F38" w:rsidRDefault="00242C6A" w:rsidP="00242C6A">
      <w:pPr>
        <w:ind w:left="720"/>
        <w:rPr>
          <w:sz w:val="22"/>
          <w:szCs w:val="22"/>
        </w:rPr>
      </w:pPr>
      <w:r w:rsidRPr="00535F38">
        <w:rPr>
          <w:sz w:val="22"/>
          <w:szCs w:val="22"/>
        </w:rPr>
        <w:t>None Declared</w:t>
      </w:r>
    </w:p>
    <w:p w:rsidR="00242C6A" w:rsidRPr="00535F38" w:rsidRDefault="00242C6A" w:rsidP="00242C6A">
      <w:pPr>
        <w:ind w:left="720"/>
        <w:rPr>
          <w:sz w:val="22"/>
          <w:szCs w:val="22"/>
        </w:rPr>
      </w:pPr>
    </w:p>
    <w:p w:rsidR="00242C6A" w:rsidRDefault="00242C6A" w:rsidP="00242C6A">
      <w:pPr>
        <w:jc w:val="both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3.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Guests &amp; Deputations</w:t>
      </w:r>
      <w:r w:rsidRPr="00535F38">
        <w:rPr>
          <w:sz w:val="22"/>
          <w:szCs w:val="22"/>
          <w:u w:val="single"/>
        </w:rPr>
        <w:t xml:space="preserve"> </w:t>
      </w:r>
    </w:p>
    <w:p w:rsidR="006C151B" w:rsidRDefault="006C151B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Lanny Dennis discussed Council’s desire to design and implement a </w:t>
      </w:r>
      <w:r w:rsidRPr="006C151B">
        <w:rPr>
          <w:i/>
          <w:sz w:val="22"/>
          <w:szCs w:val="22"/>
        </w:rPr>
        <w:t>Community Improvement Plan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Council has discussed this concept several times over the last year and Lanny Dennis had presented Council with some preliminary work in January of 2015.</w:t>
      </w:r>
    </w:p>
    <w:p w:rsidR="006C151B" w:rsidRDefault="006C151B" w:rsidP="00242C6A">
      <w:pPr>
        <w:jc w:val="both"/>
        <w:rPr>
          <w:sz w:val="22"/>
          <w:szCs w:val="22"/>
        </w:rPr>
      </w:pPr>
    </w:p>
    <w:p w:rsidR="006C151B" w:rsidRDefault="006C151B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Several ideas were suggested as options to include in the CIP including a small loan program to the owners of property in the designated CIP area; a façade improvement program, signage program, housing rehabilitation program, a possible business incentive program for new businesses. There are many options which other municipalities have put into action with considerable success. </w:t>
      </w:r>
    </w:p>
    <w:p w:rsidR="006C151B" w:rsidRDefault="006C151B" w:rsidP="00242C6A">
      <w:pPr>
        <w:jc w:val="both"/>
        <w:rPr>
          <w:sz w:val="22"/>
          <w:szCs w:val="22"/>
        </w:rPr>
      </w:pPr>
    </w:p>
    <w:p w:rsidR="006C151B" w:rsidRDefault="006C151B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Council will need to look at prioritizing its area of interests and also wish to go to the public to hear what it would like to see included. </w:t>
      </w:r>
    </w:p>
    <w:p w:rsidR="00B531AC" w:rsidRDefault="00B531AC" w:rsidP="00242C6A">
      <w:pPr>
        <w:jc w:val="both"/>
        <w:rPr>
          <w:sz w:val="22"/>
          <w:szCs w:val="22"/>
        </w:rPr>
      </w:pPr>
    </w:p>
    <w:p w:rsidR="00B531AC" w:rsidRDefault="00B531AC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>The Council’s first step toward a Community Improvement Plan was hiring a By-law Enforcement Officer in early January 2016 who will be discussing property standards and yard maintenance in accordance with the existing by-laws with several residents and working with them to find ways to improve their properties at a low cost.</w:t>
      </w:r>
    </w:p>
    <w:p w:rsidR="00B531AC" w:rsidRDefault="00B531AC" w:rsidP="00242C6A">
      <w:pPr>
        <w:jc w:val="both"/>
        <w:rPr>
          <w:sz w:val="22"/>
          <w:szCs w:val="22"/>
        </w:rPr>
      </w:pPr>
    </w:p>
    <w:p w:rsidR="00B531AC" w:rsidRDefault="00B531AC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>Council will further discuss the CIP at future meetings and will then set a date for a public meeting.</w:t>
      </w:r>
    </w:p>
    <w:p w:rsidR="00B531AC" w:rsidRDefault="00B531AC" w:rsidP="00242C6A">
      <w:pPr>
        <w:jc w:val="both"/>
        <w:rPr>
          <w:sz w:val="22"/>
          <w:szCs w:val="22"/>
        </w:rPr>
      </w:pPr>
    </w:p>
    <w:p w:rsidR="00B531AC" w:rsidRDefault="00B531AC" w:rsidP="00242C6A">
      <w:pPr>
        <w:jc w:val="both"/>
        <w:rPr>
          <w:sz w:val="22"/>
          <w:szCs w:val="22"/>
        </w:rPr>
      </w:pPr>
      <w:r>
        <w:rPr>
          <w:sz w:val="22"/>
          <w:szCs w:val="22"/>
        </w:rPr>
        <w:t>6:13 p.m. Lanny Dennis left</w:t>
      </w:r>
    </w:p>
    <w:p w:rsidR="00367CC0" w:rsidRDefault="00367CC0" w:rsidP="00242C6A">
      <w:pPr>
        <w:jc w:val="both"/>
        <w:rPr>
          <w:sz w:val="22"/>
          <w:szCs w:val="22"/>
        </w:rPr>
      </w:pPr>
    </w:p>
    <w:p w:rsidR="00242C6A" w:rsidRPr="00535F38" w:rsidRDefault="00242C6A" w:rsidP="00242C6A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4.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Adoption of Minutes</w:t>
      </w:r>
      <w:r w:rsidRPr="00535F38">
        <w:rPr>
          <w:sz w:val="22"/>
          <w:szCs w:val="22"/>
        </w:rPr>
        <w:t xml:space="preserve"> </w:t>
      </w:r>
    </w:p>
    <w:p w:rsidR="00242C6A" w:rsidRPr="00535F38" w:rsidRDefault="00367CC0" w:rsidP="00242C6A">
      <w:pPr>
        <w:rPr>
          <w:sz w:val="22"/>
          <w:szCs w:val="22"/>
        </w:rPr>
      </w:pPr>
      <w:r>
        <w:rPr>
          <w:sz w:val="22"/>
          <w:szCs w:val="22"/>
        </w:rPr>
        <w:t>84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>
        <w:rPr>
          <w:sz w:val="22"/>
          <w:szCs w:val="22"/>
        </w:rPr>
        <w:t>Mahon/Sewell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accept the minutes of </w:t>
      </w:r>
      <w:r w:rsidR="00367CC0">
        <w:rPr>
          <w:b/>
          <w:sz w:val="22"/>
          <w:szCs w:val="22"/>
        </w:rPr>
        <w:t>Tuesday, March 29</w:t>
      </w:r>
      <w:r w:rsidRPr="00535F38">
        <w:rPr>
          <w:b/>
          <w:sz w:val="22"/>
          <w:szCs w:val="22"/>
        </w:rPr>
        <w:t>, 2016, as printed.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5.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Accounts</w:t>
      </w:r>
      <w:r w:rsidR="00367CC0">
        <w:rPr>
          <w:b/>
          <w:sz w:val="22"/>
          <w:szCs w:val="22"/>
        </w:rPr>
        <w:t xml:space="preserve"> </w:t>
      </w:r>
    </w:p>
    <w:p w:rsidR="00367CC0" w:rsidRDefault="00367CC0" w:rsidP="00242C6A">
      <w:pPr>
        <w:rPr>
          <w:sz w:val="22"/>
          <w:szCs w:val="22"/>
        </w:rPr>
      </w:pPr>
      <w:r>
        <w:rPr>
          <w:sz w:val="22"/>
          <w:szCs w:val="22"/>
        </w:rPr>
        <w:t>85-2016</w:t>
      </w:r>
      <w:r>
        <w:rPr>
          <w:sz w:val="22"/>
          <w:szCs w:val="22"/>
        </w:rPr>
        <w:tab/>
        <w:t>Sewell/Mahon</w:t>
      </w:r>
    </w:p>
    <w:p w:rsidR="00367CC0" w:rsidRDefault="00367CC0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accept the following reports:</w:t>
      </w:r>
    </w:p>
    <w:p w:rsidR="00367CC0" w:rsidRDefault="00367CC0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ab/>
        <w:t>Income Statement to March 31, 2016</w:t>
      </w:r>
    </w:p>
    <w:p w:rsidR="00367CC0" w:rsidRDefault="00367CC0" w:rsidP="00242C6A">
      <w:pPr>
        <w:rPr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  <w:t>Cheques to March 31, 2016</w:t>
      </w:r>
      <w:r>
        <w:rPr>
          <w:sz w:val="22"/>
          <w:szCs w:val="22"/>
        </w:rPr>
        <w:tab/>
      </w:r>
    </w:p>
    <w:p w:rsidR="00367CC0" w:rsidRPr="00367CC0" w:rsidRDefault="00367CC0" w:rsidP="00367CC0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6.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Municipal Staff and/or Committees </w:t>
      </w:r>
    </w:p>
    <w:p w:rsidR="00242C6A" w:rsidRDefault="00242C6A" w:rsidP="00242C6A">
      <w:pPr>
        <w:rPr>
          <w:sz w:val="22"/>
          <w:szCs w:val="22"/>
        </w:rPr>
      </w:pPr>
      <w:r>
        <w:rPr>
          <w:sz w:val="22"/>
          <w:szCs w:val="22"/>
        </w:rPr>
        <w:t xml:space="preserve">Mayor Coleman, Treasurer Sherri Hawthorne and Clerk Administrator Susan Arnold provided Council with an update on the multi-use commercial building. The construction is moving ahead on time and, at </w:t>
      </w:r>
      <w:proofErr w:type="gramStart"/>
      <w:r>
        <w:rPr>
          <w:sz w:val="22"/>
          <w:szCs w:val="22"/>
        </w:rPr>
        <w:t>present</w:t>
      </w:r>
      <w:proofErr w:type="gramEnd"/>
      <w:r>
        <w:rPr>
          <w:sz w:val="22"/>
          <w:szCs w:val="22"/>
        </w:rPr>
        <w:t xml:space="preserve">, on budget. </w:t>
      </w:r>
      <w:r w:rsidR="00367CC0">
        <w:rPr>
          <w:sz w:val="22"/>
          <w:szCs w:val="22"/>
        </w:rPr>
        <w:t>Further discussion and design for the waste water treatment system was necessary and Craig West, AECOM, will be arranging a meeting for the week of April 25</w:t>
      </w:r>
      <w:r w:rsidR="00367CC0" w:rsidRPr="00367CC0">
        <w:rPr>
          <w:sz w:val="22"/>
          <w:szCs w:val="22"/>
          <w:vertAlign w:val="superscript"/>
        </w:rPr>
        <w:t>th</w:t>
      </w:r>
      <w:r w:rsidR="00367CC0">
        <w:rPr>
          <w:sz w:val="22"/>
          <w:szCs w:val="22"/>
        </w:rPr>
        <w:t xml:space="preserve"> with the</w:t>
      </w:r>
      <w:r>
        <w:rPr>
          <w:sz w:val="22"/>
          <w:szCs w:val="22"/>
        </w:rPr>
        <w:t xml:space="preserve"> Conservation Authority</w:t>
      </w:r>
      <w:r w:rsidR="00367CC0">
        <w:rPr>
          <w:sz w:val="22"/>
          <w:szCs w:val="22"/>
        </w:rPr>
        <w:t>. Members of Council met on-site of the new building for a tour of the interior. The cement floor in the large section of the building will be poured by the end of the week.</w:t>
      </w:r>
      <w:r>
        <w:rPr>
          <w:sz w:val="22"/>
          <w:szCs w:val="22"/>
        </w:rPr>
        <w:t xml:space="preserve"> </w:t>
      </w:r>
    </w:p>
    <w:p w:rsidR="00242C6A" w:rsidRDefault="00242C6A" w:rsidP="00242C6A">
      <w:pPr>
        <w:rPr>
          <w:sz w:val="22"/>
          <w:szCs w:val="22"/>
        </w:rPr>
      </w:pPr>
    </w:p>
    <w:p w:rsidR="00242C6A" w:rsidRDefault="00367CC0" w:rsidP="00242C6A">
      <w:pPr>
        <w:rPr>
          <w:sz w:val="22"/>
          <w:szCs w:val="22"/>
        </w:rPr>
      </w:pPr>
      <w:r>
        <w:rPr>
          <w:sz w:val="22"/>
          <w:szCs w:val="22"/>
        </w:rPr>
        <w:t>86</w:t>
      </w:r>
      <w:r w:rsidR="00242C6A">
        <w:rPr>
          <w:sz w:val="22"/>
          <w:szCs w:val="22"/>
        </w:rPr>
        <w:t>-2016</w:t>
      </w:r>
      <w:r w:rsidR="00242C6A">
        <w:rPr>
          <w:sz w:val="22"/>
          <w:szCs w:val="22"/>
        </w:rPr>
        <w:tab/>
        <w:t>Mahon/Smith</w:t>
      </w:r>
    </w:p>
    <w:p w:rsidR="00367CC0" w:rsidRPr="00367CC0" w:rsidRDefault="00367CC0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accept the recommendation from planners Wayne Simpson and Associates with regard to 17 Isabella Street/Toronto Avenue and requests a zoning amendment application be submitted to council to change the subject lands from Second Density Residential (R2) to First density Residential (R1) with an exception to permit a commercial greenhouse and gardening with a specific definition. </w:t>
      </w:r>
      <w:r>
        <w:rPr>
          <w:b/>
          <w:sz w:val="22"/>
          <w:szCs w:val="22"/>
        </w:rPr>
        <w:lastRenderedPageBreak/>
        <w:t>Should the property “outgrow” the p</w:t>
      </w:r>
      <w:r w:rsidR="00AE0257">
        <w:rPr>
          <w:b/>
          <w:sz w:val="22"/>
          <w:szCs w:val="22"/>
        </w:rPr>
        <w:t>ro</w:t>
      </w:r>
      <w:r>
        <w:rPr>
          <w:b/>
          <w:sz w:val="22"/>
          <w:szCs w:val="22"/>
        </w:rPr>
        <w:t>posed</w:t>
      </w:r>
      <w:r w:rsidR="00AE0257">
        <w:rPr>
          <w:b/>
          <w:sz w:val="22"/>
          <w:szCs w:val="22"/>
        </w:rPr>
        <w:t xml:space="preserve"> use it can resort back to having a dwelling constructed or move to another site.</w:t>
      </w:r>
    </w:p>
    <w:p w:rsidR="00242C6A" w:rsidRDefault="00242C6A" w:rsidP="00242C6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Pr="00262E22" w:rsidRDefault="00242C6A" w:rsidP="00242C6A">
      <w:pPr>
        <w:jc w:val="right"/>
        <w:rPr>
          <w:sz w:val="22"/>
          <w:szCs w:val="22"/>
          <w:u w:val="single"/>
        </w:rPr>
      </w:pPr>
    </w:p>
    <w:p w:rsidR="00242C6A" w:rsidRDefault="00AE0257" w:rsidP="00242C6A">
      <w:pPr>
        <w:rPr>
          <w:sz w:val="22"/>
          <w:szCs w:val="22"/>
        </w:rPr>
      </w:pPr>
      <w:r>
        <w:rPr>
          <w:sz w:val="22"/>
          <w:szCs w:val="22"/>
        </w:rPr>
        <w:t>87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>
        <w:rPr>
          <w:sz w:val="22"/>
          <w:szCs w:val="22"/>
        </w:rPr>
        <w:t>Smith</w:t>
      </w:r>
      <w:r w:rsidR="00242C6A">
        <w:rPr>
          <w:sz w:val="22"/>
          <w:szCs w:val="22"/>
        </w:rPr>
        <w:t>/Sewell</w:t>
      </w:r>
    </w:p>
    <w:p w:rsidR="00242C6A" w:rsidRDefault="00242C6A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accept </w:t>
      </w:r>
      <w:r w:rsidR="00AE0257">
        <w:rPr>
          <w:b/>
          <w:sz w:val="22"/>
          <w:szCs w:val="22"/>
        </w:rPr>
        <w:t>the January 1 to March 31, 2016 report from the Almaguin By-law Officer, as presented.</w:t>
      </w:r>
    </w:p>
    <w:p w:rsidR="00242C6A" w:rsidRDefault="00242C6A" w:rsidP="00242C6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Default="00242C6A" w:rsidP="00242C6A">
      <w:pPr>
        <w:jc w:val="right"/>
        <w:rPr>
          <w:sz w:val="22"/>
          <w:szCs w:val="22"/>
        </w:rPr>
      </w:pPr>
    </w:p>
    <w:p w:rsidR="00242C6A" w:rsidRDefault="00AE0257" w:rsidP="00242C6A">
      <w:pPr>
        <w:rPr>
          <w:sz w:val="22"/>
          <w:szCs w:val="22"/>
        </w:rPr>
      </w:pPr>
      <w:r>
        <w:rPr>
          <w:sz w:val="22"/>
          <w:szCs w:val="22"/>
        </w:rPr>
        <w:t>88</w:t>
      </w:r>
      <w:r w:rsidR="00242C6A">
        <w:rPr>
          <w:sz w:val="22"/>
          <w:szCs w:val="22"/>
        </w:rPr>
        <w:t>-2016</w:t>
      </w:r>
      <w:r w:rsidR="00242C6A">
        <w:rPr>
          <w:sz w:val="22"/>
          <w:szCs w:val="22"/>
        </w:rPr>
        <w:tab/>
      </w:r>
      <w:r>
        <w:rPr>
          <w:sz w:val="22"/>
          <w:szCs w:val="22"/>
        </w:rPr>
        <w:t>Smith</w:t>
      </w:r>
      <w:r w:rsidR="00242C6A">
        <w:rPr>
          <w:sz w:val="22"/>
          <w:szCs w:val="22"/>
        </w:rPr>
        <w:t>/Sewell</w:t>
      </w:r>
    </w:p>
    <w:p w:rsidR="00242C6A" w:rsidRDefault="00242C6A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</w:t>
      </w:r>
    </w:p>
    <w:p w:rsidR="00AE0257" w:rsidRDefault="00AE0257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approve</w:t>
      </w:r>
      <w:proofErr w:type="gramEnd"/>
      <w:r>
        <w:rPr>
          <w:b/>
          <w:sz w:val="22"/>
          <w:szCs w:val="22"/>
        </w:rPr>
        <w:t xml:space="preserve"> the form of draft by-law and franchise agreement attached hereto and authorize the submission thereof to the Ontario Energy Board for approval pursuant to the provisions of Section 9 of the Municipal Franchise Act.</w:t>
      </w:r>
    </w:p>
    <w:p w:rsidR="00AE0257" w:rsidRDefault="00AE0257" w:rsidP="00242C6A">
      <w:pPr>
        <w:rPr>
          <w:b/>
          <w:sz w:val="22"/>
          <w:szCs w:val="22"/>
        </w:rPr>
      </w:pPr>
    </w:p>
    <w:p w:rsidR="00AE0257" w:rsidRDefault="00AE0257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2)</w:t>
      </w:r>
      <w:r>
        <w:rPr>
          <w:b/>
          <w:sz w:val="22"/>
          <w:szCs w:val="22"/>
        </w:rPr>
        <w:tab/>
        <w:t>This Council requests that the Ontario Energy Board make an Order declaring and directing that the assent of the municipal electors to the attached draft by-law and franchise agreement pertaining to the Corporation of the Village of South River is not necessary pursuant to the provisions of section 9 (4) of the Municipal Franchises Act.</w:t>
      </w:r>
    </w:p>
    <w:p w:rsidR="00242C6A" w:rsidRDefault="00242C6A" w:rsidP="00242C6A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Default="00AE0257" w:rsidP="00242C6A">
      <w:pPr>
        <w:rPr>
          <w:sz w:val="22"/>
          <w:szCs w:val="22"/>
        </w:rPr>
      </w:pPr>
      <w:r>
        <w:rPr>
          <w:sz w:val="22"/>
          <w:szCs w:val="22"/>
        </w:rPr>
        <w:t>89</w:t>
      </w:r>
      <w:r w:rsidR="00242C6A">
        <w:rPr>
          <w:sz w:val="22"/>
          <w:szCs w:val="22"/>
        </w:rPr>
        <w:t>-2016</w:t>
      </w:r>
      <w:r w:rsidR="00242C6A">
        <w:rPr>
          <w:sz w:val="22"/>
          <w:szCs w:val="22"/>
        </w:rPr>
        <w:tab/>
      </w:r>
      <w:r>
        <w:rPr>
          <w:sz w:val="22"/>
          <w:szCs w:val="22"/>
        </w:rPr>
        <w:t>Mahon</w:t>
      </w:r>
      <w:r>
        <w:rPr>
          <w:sz w:val="22"/>
          <w:szCs w:val="22"/>
        </w:rPr>
        <w:t xml:space="preserve">/ </w:t>
      </w:r>
      <w:r w:rsidR="00242C6A">
        <w:rPr>
          <w:sz w:val="22"/>
          <w:szCs w:val="22"/>
        </w:rPr>
        <w:t>Sewell</w:t>
      </w:r>
    </w:p>
    <w:p w:rsidR="00AE0257" w:rsidRDefault="00AE0257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request an </w:t>
      </w:r>
      <w:proofErr w:type="spellStart"/>
      <w:r>
        <w:rPr>
          <w:b/>
          <w:sz w:val="22"/>
          <w:szCs w:val="22"/>
        </w:rPr>
        <w:t>RfP</w:t>
      </w:r>
      <w:proofErr w:type="spellEnd"/>
      <w:r>
        <w:rPr>
          <w:b/>
          <w:sz w:val="22"/>
          <w:szCs w:val="22"/>
        </w:rPr>
        <w:t xml:space="preserve"> be prepared and made available to the public to provide for the planting and maintaining of gardens and planters within the Village of South River.</w:t>
      </w:r>
    </w:p>
    <w:p w:rsidR="00AE0257" w:rsidRDefault="00AE0257" w:rsidP="00AE025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AE0257" w:rsidRPr="00AE0257" w:rsidRDefault="00AE0257" w:rsidP="00AE0257">
      <w:pPr>
        <w:jc w:val="right"/>
        <w:rPr>
          <w:sz w:val="22"/>
          <w:szCs w:val="22"/>
          <w:u w:val="single"/>
        </w:rPr>
      </w:pPr>
    </w:p>
    <w:p w:rsidR="00AE0257" w:rsidRDefault="00AE0257" w:rsidP="00242C6A">
      <w:pPr>
        <w:rPr>
          <w:sz w:val="22"/>
          <w:szCs w:val="22"/>
        </w:rPr>
      </w:pPr>
      <w:r>
        <w:rPr>
          <w:sz w:val="22"/>
          <w:szCs w:val="22"/>
        </w:rPr>
        <w:t>90-2016</w:t>
      </w:r>
      <w:r>
        <w:rPr>
          <w:sz w:val="22"/>
          <w:szCs w:val="22"/>
        </w:rPr>
        <w:tab/>
        <w:t>Smith/Sewell</w:t>
      </w:r>
    </w:p>
    <w:p w:rsidR="00AE0257" w:rsidRDefault="00AE0257" w:rsidP="00242C6A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approve an increase of $2.00 on the water base rate and a .10 (cents) increase on each cubic meter of water used.</w:t>
      </w:r>
    </w:p>
    <w:p w:rsidR="00AE0257" w:rsidRDefault="00AE0257" w:rsidP="00AE0257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AE0257" w:rsidRDefault="00F57472" w:rsidP="00F57472">
      <w:pPr>
        <w:rPr>
          <w:sz w:val="22"/>
          <w:szCs w:val="22"/>
        </w:rPr>
      </w:pPr>
      <w:r>
        <w:rPr>
          <w:sz w:val="22"/>
          <w:szCs w:val="22"/>
        </w:rPr>
        <w:t>91-2016</w:t>
      </w:r>
      <w:r>
        <w:rPr>
          <w:sz w:val="22"/>
          <w:szCs w:val="22"/>
        </w:rPr>
        <w:tab/>
        <w:t>Mahon/Sewell</w:t>
      </w:r>
    </w:p>
    <w:p w:rsidR="00F57472" w:rsidRDefault="00F57472" w:rsidP="00F57472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this Council of the Village of South River does hereby declare the lands described as Plan M2 S PT Lots 11 &amp; 12 PCL 17737 NS and known as 22 Isabella Street in the Village of South River to be surplus lands.</w:t>
      </w:r>
    </w:p>
    <w:p w:rsidR="00F57472" w:rsidRDefault="00F57472" w:rsidP="00F57472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F57472" w:rsidRDefault="00F57472" w:rsidP="00F57472">
      <w:pPr>
        <w:rPr>
          <w:sz w:val="22"/>
          <w:szCs w:val="22"/>
        </w:rPr>
      </w:pPr>
      <w:r>
        <w:rPr>
          <w:sz w:val="22"/>
          <w:szCs w:val="22"/>
        </w:rPr>
        <w:t>92-2016</w:t>
      </w:r>
      <w:r>
        <w:rPr>
          <w:sz w:val="22"/>
          <w:szCs w:val="22"/>
        </w:rPr>
        <w:tab/>
        <w:t>Sewell/Smith</w:t>
      </w:r>
    </w:p>
    <w:p w:rsidR="00F57472" w:rsidRDefault="00F57472" w:rsidP="00F574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 IT RESOLVED THAT the Council of the Village of South River does hereby approve the addition of Vision Care to the Municipal Green </w:t>
      </w:r>
      <w:proofErr w:type="spellStart"/>
      <w:r>
        <w:rPr>
          <w:b/>
          <w:sz w:val="22"/>
          <w:szCs w:val="22"/>
        </w:rPr>
        <w:t>Shiled</w:t>
      </w:r>
      <w:proofErr w:type="spellEnd"/>
      <w:r>
        <w:rPr>
          <w:b/>
          <w:sz w:val="22"/>
          <w:szCs w:val="22"/>
        </w:rPr>
        <w:t xml:space="preserve"> Plan at an annual expense of $1,188.</w:t>
      </w:r>
    </w:p>
    <w:p w:rsidR="00F57472" w:rsidRPr="00F57472" w:rsidRDefault="00F57472" w:rsidP="00F57472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F57472" w:rsidRPr="00F57472" w:rsidRDefault="00F57472" w:rsidP="00F57472">
      <w:pPr>
        <w:jc w:val="right"/>
        <w:rPr>
          <w:sz w:val="22"/>
          <w:szCs w:val="22"/>
          <w:u w:val="single"/>
        </w:rPr>
      </w:pPr>
    </w:p>
    <w:p w:rsidR="00F57472" w:rsidRDefault="00F57472" w:rsidP="00F57472">
      <w:pPr>
        <w:rPr>
          <w:sz w:val="22"/>
          <w:szCs w:val="22"/>
        </w:rPr>
      </w:pPr>
      <w:r>
        <w:rPr>
          <w:sz w:val="22"/>
          <w:szCs w:val="22"/>
        </w:rPr>
        <w:t>93-2016</w:t>
      </w:r>
      <w:r>
        <w:rPr>
          <w:sz w:val="22"/>
          <w:szCs w:val="22"/>
        </w:rPr>
        <w:tab/>
        <w:t>Sewell/Mahon</w:t>
      </w:r>
    </w:p>
    <w:p w:rsidR="00F57472" w:rsidRDefault="00F57472" w:rsidP="00F57472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accept the quote from JDK Electric in the amount of $689.30 (HST included) to provide electrical power and a safety shut-off switch to the rooftop siren with the cost coming from the 2016 Emergency Preparedness budget line.</w:t>
      </w:r>
    </w:p>
    <w:p w:rsidR="00F57472" w:rsidRDefault="00F57472" w:rsidP="00F57472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F57472" w:rsidRPr="00F57472" w:rsidRDefault="00F57472" w:rsidP="00F57472">
      <w:pPr>
        <w:rPr>
          <w:sz w:val="22"/>
          <w:szCs w:val="22"/>
        </w:rPr>
      </w:pPr>
      <w:r>
        <w:rPr>
          <w:sz w:val="22"/>
          <w:szCs w:val="22"/>
        </w:rPr>
        <w:t>94-2016</w:t>
      </w:r>
      <w:r>
        <w:rPr>
          <w:sz w:val="22"/>
          <w:szCs w:val="22"/>
        </w:rPr>
        <w:tab/>
        <w:t>Sewell/Smith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receive the Joint Committee Reports Items #1 to #</w:t>
      </w:r>
      <w:r w:rsidR="00F57472">
        <w:rPr>
          <w:b/>
          <w:sz w:val="22"/>
          <w:szCs w:val="22"/>
        </w:rPr>
        <w:t>9</w:t>
      </w:r>
      <w:r w:rsidRPr="00535F38">
        <w:rPr>
          <w:b/>
          <w:sz w:val="22"/>
          <w:szCs w:val="22"/>
        </w:rPr>
        <w:t>.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pStyle w:val="ListParagraph"/>
        <w:ind w:left="0"/>
        <w:rPr>
          <w:sz w:val="22"/>
          <w:szCs w:val="22"/>
        </w:rPr>
      </w:pPr>
      <w:r w:rsidRPr="00535F38">
        <w:rPr>
          <w:b/>
          <w:sz w:val="22"/>
          <w:szCs w:val="22"/>
        </w:rPr>
        <w:t>7.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Shared or Regional Committees </w:t>
      </w:r>
      <w:r w:rsidRPr="00535F38">
        <w:rPr>
          <w:sz w:val="22"/>
          <w:szCs w:val="22"/>
        </w:rPr>
        <w:t>- NIL</w:t>
      </w:r>
    </w:p>
    <w:p w:rsidR="00242C6A" w:rsidRPr="00535F38" w:rsidRDefault="00F57472" w:rsidP="00242C6A">
      <w:pPr>
        <w:rPr>
          <w:sz w:val="22"/>
          <w:szCs w:val="22"/>
        </w:rPr>
      </w:pPr>
      <w:r>
        <w:rPr>
          <w:sz w:val="22"/>
          <w:szCs w:val="22"/>
        </w:rPr>
        <w:t>95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 w:rsidR="00242C6A">
        <w:rPr>
          <w:sz w:val="22"/>
          <w:szCs w:val="22"/>
        </w:rPr>
        <w:t>Sewell</w:t>
      </w:r>
      <w:r>
        <w:rPr>
          <w:sz w:val="22"/>
          <w:szCs w:val="22"/>
        </w:rPr>
        <w:t>/Smith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the Council of the Village of South River does </w:t>
      </w:r>
      <w:r w:rsidR="00F57472">
        <w:rPr>
          <w:b/>
          <w:sz w:val="22"/>
          <w:szCs w:val="22"/>
        </w:rPr>
        <w:t>hereby authorize the ambulance roof re-shingling be re-advertised with the expense to be paid for from the Ambulance Base reserve created specifically for building maintenance.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Pr="00535F38" w:rsidRDefault="00ED33EE" w:rsidP="00242C6A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42C6A">
        <w:rPr>
          <w:sz w:val="22"/>
          <w:szCs w:val="22"/>
        </w:rPr>
        <w:t>6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 w:rsidR="00242C6A">
        <w:rPr>
          <w:sz w:val="22"/>
          <w:szCs w:val="22"/>
        </w:rPr>
        <w:t>Sewell</w:t>
      </w:r>
      <w:r w:rsidR="00242C6A" w:rsidRPr="00535F38">
        <w:rPr>
          <w:sz w:val="22"/>
          <w:szCs w:val="22"/>
        </w:rPr>
        <w:t>/Smith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the Council of the Village of South River does hereby receive the </w:t>
      </w:r>
      <w:r w:rsidR="00ED33EE">
        <w:rPr>
          <w:b/>
          <w:sz w:val="22"/>
          <w:szCs w:val="22"/>
        </w:rPr>
        <w:t>Joint</w:t>
      </w:r>
      <w:r w:rsidRPr="00535F38">
        <w:rPr>
          <w:b/>
          <w:sz w:val="22"/>
          <w:szCs w:val="22"/>
        </w:rPr>
        <w:t xml:space="preserve"> Committee reports Items #1 </w:t>
      </w:r>
      <w:r w:rsidR="00ED33EE">
        <w:rPr>
          <w:b/>
          <w:sz w:val="22"/>
          <w:szCs w:val="22"/>
        </w:rPr>
        <w:t>and #2.</w:t>
      </w:r>
    </w:p>
    <w:p w:rsidR="00242C6A" w:rsidRDefault="00242C6A" w:rsidP="00242C6A">
      <w:pPr>
        <w:pStyle w:val="ListParagraph"/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ED33EE" w:rsidRDefault="00ED33EE" w:rsidP="00ED33EE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97-2016</w:t>
      </w:r>
      <w:r>
        <w:rPr>
          <w:sz w:val="22"/>
          <w:szCs w:val="22"/>
        </w:rPr>
        <w:tab/>
        <w:t>Mahon/Sewell</w:t>
      </w:r>
    </w:p>
    <w:p w:rsidR="00ED33EE" w:rsidRDefault="00ED33EE" w:rsidP="00ED33EE">
      <w:pPr>
        <w:pStyle w:val="ListParagraph"/>
        <w:ind w:left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BE</w:t>
      </w:r>
      <w:proofErr w:type="gramEnd"/>
      <w:r>
        <w:rPr>
          <w:b/>
          <w:sz w:val="22"/>
          <w:szCs w:val="22"/>
        </w:rPr>
        <w:t xml:space="preserve"> IT RESOLVED THAT the Council of the Village of South River does hereby receive the Almaguin Recycling Initiative Financial Statements as prepared by Dalene MacDonald.</w:t>
      </w:r>
    </w:p>
    <w:p w:rsidR="00ED33EE" w:rsidRPr="00ED33EE" w:rsidRDefault="00ED33EE" w:rsidP="00ED33EE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pStyle w:val="ListParagraph"/>
        <w:ind w:left="0"/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8.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Correspondence</w:t>
      </w:r>
    </w:p>
    <w:p w:rsidR="00242C6A" w:rsidRPr="00ED33EE" w:rsidRDefault="00ED33EE" w:rsidP="00242C6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98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b/>
          <w:sz w:val="22"/>
          <w:szCs w:val="22"/>
        </w:rPr>
        <w:tab/>
      </w:r>
      <w:r>
        <w:rPr>
          <w:sz w:val="22"/>
          <w:szCs w:val="22"/>
        </w:rPr>
        <w:t>Sewell/Smith</w:t>
      </w:r>
    </w:p>
    <w:p w:rsidR="00242C6A" w:rsidRPr="00535F38" w:rsidRDefault="00242C6A" w:rsidP="00242C6A">
      <w:pPr>
        <w:pStyle w:val="ListParagraph"/>
        <w:ind w:left="0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the Council of the Village of South River does hereby receive </w:t>
      </w:r>
      <w:r w:rsidRPr="00535F38">
        <w:rPr>
          <w:b/>
          <w:sz w:val="22"/>
          <w:szCs w:val="22"/>
        </w:rPr>
        <w:lastRenderedPageBreak/>
        <w:t>Correspondence Item #1</w:t>
      </w:r>
      <w:r w:rsidR="00B44E9E">
        <w:rPr>
          <w:b/>
          <w:sz w:val="22"/>
          <w:szCs w:val="22"/>
        </w:rPr>
        <w:t>.</w:t>
      </w:r>
    </w:p>
    <w:p w:rsidR="00242C6A" w:rsidRPr="00535F38" w:rsidRDefault="00242C6A" w:rsidP="00242C6A">
      <w:pPr>
        <w:pStyle w:val="ListParagraph"/>
        <w:ind w:left="0"/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pStyle w:val="ListParagraph"/>
        <w:rPr>
          <w:sz w:val="22"/>
          <w:szCs w:val="22"/>
        </w:rPr>
      </w:pPr>
    </w:p>
    <w:p w:rsidR="00242C6A" w:rsidRPr="00535F38" w:rsidRDefault="00242C6A" w:rsidP="00242C6A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9.</w:t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</w:rPr>
        <w:t xml:space="preserve"> </w:t>
      </w:r>
      <w:r w:rsidRPr="00535F38">
        <w:rPr>
          <w:b/>
          <w:sz w:val="22"/>
          <w:szCs w:val="22"/>
          <w:u w:val="single"/>
        </w:rPr>
        <w:t>Council Information Update</w:t>
      </w:r>
    </w:p>
    <w:p w:rsidR="00B44E9E" w:rsidRDefault="00B44E9E" w:rsidP="00B44E9E">
      <w:pPr>
        <w:pStyle w:val="ListParagraph"/>
        <w:numPr>
          <w:ilvl w:val="0"/>
          <w:numId w:val="2"/>
        </w:numPr>
        <w:rPr>
          <w:b/>
        </w:rPr>
      </w:pPr>
      <w:r w:rsidRPr="00EE7480">
        <w:rPr>
          <w:b/>
        </w:rPr>
        <w:t xml:space="preserve">The next construction meeting will be held in the South River Council Chambers at </w:t>
      </w:r>
      <w:r>
        <w:rPr>
          <w:b/>
        </w:rPr>
        <w:t>10:00 am</w:t>
      </w:r>
      <w:r w:rsidRPr="00EE7480">
        <w:rPr>
          <w:b/>
        </w:rPr>
        <w:t>.</w:t>
      </w:r>
      <w:r>
        <w:rPr>
          <w:b/>
        </w:rPr>
        <w:t xml:space="preserve"> on April 19, 2016</w:t>
      </w:r>
    </w:p>
    <w:p w:rsidR="00B44E9E" w:rsidRDefault="00B44E9E" w:rsidP="00B44E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District of Parry Sound Municipal Association will be meeting in Kearney on Friday, April 29, 2016</w:t>
      </w:r>
    </w:p>
    <w:p w:rsidR="00B44E9E" w:rsidRPr="00A231D3" w:rsidRDefault="00B44E9E" w:rsidP="00B44E9E">
      <w:pPr>
        <w:pStyle w:val="ListParagraph"/>
        <w:numPr>
          <w:ilvl w:val="0"/>
          <w:numId w:val="2"/>
        </w:numPr>
        <w:rPr>
          <w:b/>
        </w:rPr>
      </w:pPr>
      <w:r w:rsidRPr="00A231D3">
        <w:rPr>
          <w:b/>
        </w:rPr>
        <w:t xml:space="preserve">Received a call from Lion Club member John </w:t>
      </w:r>
      <w:proofErr w:type="spellStart"/>
      <w:r w:rsidRPr="00A231D3">
        <w:rPr>
          <w:b/>
        </w:rPr>
        <w:t>Kellough</w:t>
      </w:r>
      <w:proofErr w:type="spellEnd"/>
      <w:r w:rsidRPr="00A231D3">
        <w:rPr>
          <w:b/>
        </w:rPr>
        <w:t xml:space="preserve">. Planning for the Canada Day celebrations are taking place. The date has been set for Saturday, July 2, 2016. Some of the day’s events have been tentatively booked and Mr. </w:t>
      </w:r>
      <w:proofErr w:type="spellStart"/>
      <w:r w:rsidRPr="00A231D3">
        <w:rPr>
          <w:b/>
        </w:rPr>
        <w:t>Kellough</w:t>
      </w:r>
      <w:proofErr w:type="spellEnd"/>
      <w:r w:rsidRPr="00A231D3">
        <w:rPr>
          <w:b/>
        </w:rPr>
        <w:t xml:space="preserve"> is inviting the Culture &amp; Rec Committee to participate in this year’s planning. The Lion’s meet the 2</w:t>
      </w:r>
      <w:r w:rsidRPr="00A231D3">
        <w:rPr>
          <w:b/>
          <w:vertAlign w:val="superscript"/>
        </w:rPr>
        <w:t>nd</w:t>
      </w:r>
      <w:r w:rsidRPr="00A231D3">
        <w:rPr>
          <w:b/>
        </w:rPr>
        <w:t xml:space="preserve"> and 4</w:t>
      </w:r>
      <w:r w:rsidRPr="00A231D3">
        <w:rPr>
          <w:b/>
          <w:vertAlign w:val="superscript"/>
        </w:rPr>
        <w:t>th</w:t>
      </w:r>
      <w:r w:rsidRPr="00A231D3">
        <w:rPr>
          <w:b/>
        </w:rPr>
        <w:t xml:space="preserve"> Wednesday of each month and the Canada Day sub-committee will meet as well. Perhaps Culture &amp; Rec committee members would place this item on the next Culture &amp; Rec Committee agenda for discussion.</w:t>
      </w:r>
    </w:p>
    <w:p w:rsidR="00242C6A" w:rsidRDefault="00242C6A" w:rsidP="00242C6A">
      <w:pPr>
        <w:pStyle w:val="ListParagraph"/>
        <w:ind w:left="2227"/>
        <w:rPr>
          <w:b/>
          <w:sz w:val="22"/>
          <w:szCs w:val="22"/>
        </w:rPr>
      </w:pP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10.</w:t>
      </w:r>
      <w:r w:rsidRPr="00535F38">
        <w:rPr>
          <w:sz w:val="22"/>
          <w:szCs w:val="22"/>
        </w:rPr>
        <w:tab/>
      </w:r>
      <w:proofErr w:type="gramStart"/>
      <w:r w:rsidRPr="00535F38">
        <w:rPr>
          <w:b/>
          <w:sz w:val="22"/>
          <w:szCs w:val="22"/>
          <w:u w:val="single"/>
        </w:rPr>
        <w:t>In</w:t>
      </w:r>
      <w:proofErr w:type="gramEnd"/>
      <w:r w:rsidRPr="00535F38">
        <w:rPr>
          <w:b/>
          <w:sz w:val="22"/>
          <w:szCs w:val="22"/>
          <w:u w:val="single"/>
        </w:rPr>
        <w:t xml:space="preserve"> Camera</w:t>
      </w:r>
      <w:r w:rsidRPr="00535F38">
        <w:rPr>
          <w:b/>
          <w:sz w:val="22"/>
          <w:szCs w:val="22"/>
        </w:rPr>
        <w:t xml:space="preserve"> </w:t>
      </w:r>
    </w:p>
    <w:p w:rsidR="00242C6A" w:rsidRPr="00535F38" w:rsidRDefault="00B44E9E" w:rsidP="00242C6A">
      <w:pPr>
        <w:rPr>
          <w:sz w:val="22"/>
          <w:szCs w:val="22"/>
        </w:rPr>
      </w:pPr>
      <w:r>
        <w:rPr>
          <w:sz w:val="22"/>
          <w:szCs w:val="22"/>
        </w:rPr>
        <w:t>99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>
        <w:rPr>
          <w:sz w:val="22"/>
          <w:szCs w:val="22"/>
        </w:rPr>
        <w:t>Mahon</w:t>
      </w:r>
      <w:r w:rsidR="00242C6A">
        <w:rPr>
          <w:sz w:val="22"/>
          <w:szCs w:val="22"/>
        </w:rPr>
        <w:t>/Smith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meeting of the Village of South River Council be closed under Subsection 239.2 </w:t>
      </w:r>
      <w:proofErr w:type="gramStart"/>
      <w:r w:rsidRPr="00535F3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f</w:t>
      </w:r>
      <w:proofErr w:type="gramEnd"/>
      <w:r>
        <w:rPr>
          <w:b/>
          <w:sz w:val="22"/>
          <w:szCs w:val="22"/>
        </w:rPr>
        <w:t xml:space="preserve"> </w:t>
      </w:r>
      <w:r w:rsidRPr="00535F38">
        <w:rPr>
          <w:b/>
          <w:sz w:val="22"/>
          <w:szCs w:val="22"/>
        </w:rPr>
        <w:t>) and that this Council proceed in Camera at 7:</w:t>
      </w:r>
      <w:r>
        <w:rPr>
          <w:b/>
          <w:sz w:val="22"/>
          <w:szCs w:val="22"/>
        </w:rPr>
        <w:t>5</w:t>
      </w:r>
      <w:r w:rsidR="00B44E9E">
        <w:rPr>
          <w:b/>
          <w:sz w:val="22"/>
          <w:szCs w:val="22"/>
        </w:rPr>
        <w:t>5</w:t>
      </w:r>
      <w:r w:rsidRPr="00535F38">
        <w:rPr>
          <w:b/>
          <w:sz w:val="22"/>
          <w:szCs w:val="22"/>
        </w:rPr>
        <w:t xml:space="preserve"> p.</w:t>
      </w:r>
      <w:r w:rsidR="00B44E9E">
        <w:rPr>
          <w:b/>
          <w:sz w:val="22"/>
          <w:szCs w:val="22"/>
        </w:rPr>
        <w:t xml:space="preserve">m. for the purpose of </w:t>
      </w:r>
      <w:r w:rsidRPr="00535F38">
        <w:rPr>
          <w:b/>
          <w:sz w:val="22"/>
          <w:szCs w:val="22"/>
        </w:rPr>
        <w:t>the receiving of advice that is subject to solicitor-client privilege.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Pr="00535F38" w:rsidRDefault="00B44E9E" w:rsidP="00242C6A">
      <w:pPr>
        <w:rPr>
          <w:sz w:val="22"/>
          <w:szCs w:val="22"/>
        </w:rPr>
      </w:pPr>
      <w:r>
        <w:rPr>
          <w:sz w:val="22"/>
          <w:szCs w:val="22"/>
        </w:rPr>
        <w:t>100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 w:rsidR="00242C6A">
        <w:rPr>
          <w:sz w:val="22"/>
          <w:szCs w:val="22"/>
        </w:rPr>
        <w:t>Sewell/Mahon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adjourn the </w:t>
      </w:r>
      <w:proofErr w:type="gramStart"/>
      <w:r w:rsidRPr="00535F38">
        <w:rPr>
          <w:b/>
          <w:sz w:val="22"/>
          <w:szCs w:val="22"/>
        </w:rPr>
        <w:t>Closed</w:t>
      </w:r>
      <w:proofErr w:type="gramEnd"/>
      <w:r w:rsidRPr="00535F38">
        <w:rPr>
          <w:b/>
          <w:sz w:val="22"/>
          <w:szCs w:val="22"/>
        </w:rPr>
        <w:t xml:space="preserve"> meeting and reconvene in Open Session at 8:</w:t>
      </w:r>
      <w:r w:rsidR="00B44E9E">
        <w:rPr>
          <w:b/>
          <w:sz w:val="22"/>
          <w:szCs w:val="22"/>
        </w:rPr>
        <w:t>30</w:t>
      </w:r>
      <w:r w:rsidRPr="00535F38">
        <w:rPr>
          <w:b/>
          <w:sz w:val="22"/>
          <w:szCs w:val="22"/>
        </w:rPr>
        <w:t xml:space="preserve"> p.m. with Mayor Jim Coleman as Chair.</w:t>
      </w:r>
    </w:p>
    <w:p w:rsidR="00242C6A" w:rsidRPr="00535F38" w:rsidRDefault="00242C6A" w:rsidP="00242C6A">
      <w:pPr>
        <w:rPr>
          <w:b/>
          <w:sz w:val="22"/>
          <w:szCs w:val="22"/>
        </w:rPr>
      </w:pPr>
    </w:p>
    <w:p w:rsidR="00242C6A" w:rsidRDefault="00242C6A" w:rsidP="00242C6A">
      <w:pPr>
        <w:rPr>
          <w:sz w:val="22"/>
          <w:szCs w:val="22"/>
        </w:rPr>
      </w:pPr>
      <w:r w:rsidRPr="00535F38">
        <w:rPr>
          <w:sz w:val="22"/>
          <w:szCs w:val="22"/>
        </w:rPr>
        <w:t>The Clerk Administrator was given direction.</w:t>
      </w:r>
    </w:p>
    <w:p w:rsidR="00242C6A" w:rsidRDefault="00242C6A" w:rsidP="00242C6A">
      <w:pPr>
        <w:rPr>
          <w:sz w:val="22"/>
          <w:szCs w:val="22"/>
        </w:rPr>
      </w:pPr>
    </w:p>
    <w:p w:rsidR="00242C6A" w:rsidRPr="00535F38" w:rsidRDefault="00242C6A" w:rsidP="00242C6A">
      <w:pPr>
        <w:ind w:left="1800" w:hanging="1800"/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11.       </w:t>
      </w:r>
      <w:r w:rsidRPr="00535F38">
        <w:rPr>
          <w:b/>
          <w:sz w:val="22"/>
          <w:szCs w:val="22"/>
          <w:u w:val="single"/>
        </w:rPr>
        <w:t>By-laws</w:t>
      </w:r>
      <w:r w:rsidRPr="00535F38">
        <w:rPr>
          <w:b/>
          <w:sz w:val="22"/>
          <w:szCs w:val="22"/>
        </w:rPr>
        <w:t xml:space="preserve"> –  </w:t>
      </w:r>
      <w:r w:rsidRPr="00535F38">
        <w:rPr>
          <w:b/>
          <w:sz w:val="22"/>
          <w:szCs w:val="22"/>
        </w:rPr>
        <w:tab/>
      </w:r>
    </w:p>
    <w:p w:rsidR="00242C6A" w:rsidRDefault="00B44E9E" w:rsidP="00242C6A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10</w:t>
      </w:r>
      <w:r w:rsidR="00242C6A">
        <w:rPr>
          <w:sz w:val="22"/>
          <w:szCs w:val="22"/>
        </w:rPr>
        <w:t>1-2016</w:t>
      </w:r>
      <w:r w:rsidR="00242C6A">
        <w:rPr>
          <w:sz w:val="22"/>
          <w:szCs w:val="22"/>
        </w:rPr>
        <w:tab/>
      </w:r>
      <w:r>
        <w:rPr>
          <w:sz w:val="22"/>
          <w:szCs w:val="22"/>
        </w:rPr>
        <w:t>Smith</w:t>
      </w:r>
      <w:r w:rsidR="00242C6A">
        <w:rPr>
          <w:sz w:val="22"/>
          <w:szCs w:val="22"/>
        </w:rPr>
        <w:t>/Mahon</w:t>
      </w:r>
    </w:p>
    <w:p w:rsidR="00B44E9E" w:rsidRDefault="00242C6A" w:rsidP="00B44E9E">
      <w:pPr>
        <w:ind w:left="1800" w:hanging="180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</w:t>
      </w:r>
      <w:r w:rsidR="00B44E9E">
        <w:rPr>
          <w:b/>
          <w:sz w:val="22"/>
          <w:szCs w:val="22"/>
        </w:rPr>
        <w:t xml:space="preserve"> River does hereby read a first and </w:t>
      </w:r>
    </w:p>
    <w:p w:rsidR="00B44E9E" w:rsidRDefault="00B44E9E" w:rsidP="00B44E9E">
      <w:pPr>
        <w:ind w:left="1800" w:hanging="180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second</w:t>
      </w:r>
      <w:proofErr w:type="gramEnd"/>
      <w:r>
        <w:rPr>
          <w:b/>
          <w:sz w:val="22"/>
          <w:szCs w:val="22"/>
        </w:rPr>
        <w:t xml:space="preserve"> time By-law #9-2016 being a by-law to authorize a franchise agreement between the </w:t>
      </w:r>
    </w:p>
    <w:p w:rsidR="00242C6A" w:rsidRDefault="00B44E9E" w:rsidP="00B44E9E">
      <w:pPr>
        <w:ind w:left="1800" w:hanging="180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Corporation of the Village of South River and Union Gas Limited.</w:t>
      </w:r>
      <w:proofErr w:type="gramEnd"/>
    </w:p>
    <w:p w:rsidR="00242C6A" w:rsidRPr="00262E22" w:rsidRDefault="00242C6A" w:rsidP="00242C6A">
      <w:pPr>
        <w:ind w:left="1800" w:hanging="180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12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Confirming By-law</w:t>
      </w:r>
      <w:r w:rsidRPr="00535F38">
        <w:rPr>
          <w:b/>
          <w:sz w:val="22"/>
          <w:szCs w:val="22"/>
        </w:rPr>
        <w:t xml:space="preserve"> </w:t>
      </w:r>
    </w:p>
    <w:p w:rsidR="00242C6A" w:rsidRPr="00535F38" w:rsidRDefault="00B44E9E" w:rsidP="00242C6A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10</w:t>
      </w:r>
      <w:r w:rsidR="00242C6A">
        <w:rPr>
          <w:sz w:val="22"/>
          <w:szCs w:val="22"/>
        </w:rPr>
        <w:t>2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>
        <w:rPr>
          <w:sz w:val="22"/>
          <w:szCs w:val="22"/>
        </w:rPr>
        <w:t>Smith/Mahon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 w:rsidR="00B44E9E">
        <w:rPr>
          <w:b/>
          <w:sz w:val="22"/>
          <w:szCs w:val="22"/>
        </w:rPr>
        <w:t>10</w:t>
      </w:r>
      <w:r w:rsidRPr="00535F38">
        <w:rPr>
          <w:b/>
          <w:sz w:val="22"/>
          <w:szCs w:val="22"/>
        </w:rPr>
        <w:t xml:space="preserve">-2016, being a by-law to confirm the proceedings of Council at its meeting held on the </w:t>
      </w:r>
      <w:r w:rsidR="00B44E9E">
        <w:rPr>
          <w:b/>
          <w:sz w:val="22"/>
          <w:szCs w:val="22"/>
        </w:rPr>
        <w:t>11</w:t>
      </w:r>
      <w:r w:rsidRPr="00262E22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535F38">
        <w:rPr>
          <w:b/>
          <w:sz w:val="22"/>
          <w:szCs w:val="22"/>
        </w:rPr>
        <w:t xml:space="preserve">day of </w:t>
      </w:r>
      <w:r w:rsidR="00B44E9E">
        <w:rPr>
          <w:b/>
          <w:sz w:val="22"/>
          <w:szCs w:val="22"/>
        </w:rPr>
        <w:t>April</w:t>
      </w:r>
      <w:r w:rsidRPr="00535F38">
        <w:rPr>
          <w:b/>
          <w:sz w:val="22"/>
          <w:szCs w:val="22"/>
        </w:rPr>
        <w:t>, 2016 with the signatures of the Mayor and the Clerk Administrator and the corporate seal affixed.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12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Adjournment</w:t>
      </w:r>
    </w:p>
    <w:p w:rsidR="00242C6A" w:rsidRPr="00535F38" w:rsidRDefault="00B44E9E" w:rsidP="00242C6A">
      <w:pPr>
        <w:rPr>
          <w:sz w:val="22"/>
          <w:szCs w:val="22"/>
        </w:rPr>
      </w:pPr>
      <w:r>
        <w:rPr>
          <w:sz w:val="22"/>
          <w:szCs w:val="22"/>
        </w:rPr>
        <w:t>103</w:t>
      </w:r>
      <w:r w:rsidR="00242C6A" w:rsidRPr="00535F38">
        <w:rPr>
          <w:sz w:val="22"/>
          <w:szCs w:val="22"/>
        </w:rPr>
        <w:t>-2016</w:t>
      </w:r>
      <w:r w:rsidR="00242C6A" w:rsidRPr="00535F38">
        <w:rPr>
          <w:sz w:val="22"/>
          <w:szCs w:val="22"/>
        </w:rPr>
        <w:tab/>
      </w:r>
      <w:r w:rsidR="00242C6A">
        <w:rPr>
          <w:sz w:val="22"/>
          <w:szCs w:val="22"/>
        </w:rPr>
        <w:t xml:space="preserve">      Smith</w:t>
      </w:r>
      <w:r>
        <w:rPr>
          <w:sz w:val="22"/>
          <w:szCs w:val="22"/>
        </w:rPr>
        <w:t>/Sewell</w:t>
      </w:r>
    </w:p>
    <w:p w:rsidR="00242C6A" w:rsidRPr="00535F38" w:rsidRDefault="00242C6A" w:rsidP="00242C6A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adjourn to meet again as the South River Council on Monday, </w:t>
      </w:r>
      <w:r>
        <w:rPr>
          <w:b/>
          <w:sz w:val="22"/>
          <w:szCs w:val="22"/>
        </w:rPr>
        <w:t xml:space="preserve">April </w:t>
      </w:r>
      <w:r w:rsidR="00B44E9E">
        <w:rPr>
          <w:b/>
          <w:sz w:val="22"/>
          <w:szCs w:val="22"/>
        </w:rPr>
        <w:t>25</w:t>
      </w:r>
      <w:bookmarkStart w:id="0" w:name="_GoBack"/>
      <w:bookmarkEnd w:id="0"/>
      <w:r w:rsidRPr="00535F38">
        <w:rPr>
          <w:b/>
          <w:sz w:val="22"/>
          <w:szCs w:val="22"/>
        </w:rPr>
        <w:t xml:space="preserve">, 2016 at 5:30 p.m. in the South River Council Chambers located at 63 Marie Street or at the call of the Mayor. Time of Adjournment: </w:t>
      </w:r>
      <w:r>
        <w:rPr>
          <w:b/>
          <w:sz w:val="22"/>
          <w:szCs w:val="22"/>
        </w:rPr>
        <w:t>8:32</w:t>
      </w:r>
      <w:r w:rsidRPr="00535F38">
        <w:rPr>
          <w:b/>
          <w:sz w:val="22"/>
          <w:szCs w:val="22"/>
        </w:rPr>
        <w:t xml:space="preserve"> p.m.</w:t>
      </w:r>
      <w:r w:rsidRPr="00535F38">
        <w:rPr>
          <w:b/>
          <w:sz w:val="22"/>
          <w:szCs w:val="22"/>
        </w:rPr>
        <w:tab/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  <w:u w:val="single"/>
        </w:rPr>
        <w:t>Carried</w:t>
      </w: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</w:p>
    <w:p w:rsidR="00242C6A" w:rsidRPr="00535F38" w:rsidRDefault="00242C6A" w:rsidP="00242C6A">
      <w:pPr>
        <w:jc w:val="right"/>
        <w:rPr>
          <w:sz w:val="22"/>
          <w:szCs w:val="22"/>
          <w:u w:val="single"/>
        </w:rPr>
      </w:pPr>
    </w:p>
    <w:p w:rsidR="00242C6A" w:rsidRPr="00535F38" w:rsidRDefault="00242C6A" w:rsidP="00242C6A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</w:t>
      </w:r>
    </w:p>
    <w:p w:rsidR="00242C6A" w:rsidRPr="00535F38" w:rsidRDefault="00242C6A" w:rsidP="00242C6A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Jim Coleman, Mayor</w:t>
      </w:r>
    </w:p>
    <w:p w:rsidR="00242C6A" w:rsidRPr="00535F38" w:rsidRDefault="00242C6A" w:rsidP="00242C6A">
      <w:pPr>
        <w:jc w:val="right"/>
        <w:rPr>
          <w:b/>
          <w:sz w:val="22"/>
          <w:szCs w:val="22"/>
        </w:rPr>
      </w:pPr>
    </w:p>
    <w:p w:rsidR="00242C6A" w:rsidRPr="00535F38" w:rsidRDefault="00242C6A" w:rsidP="00242C6A">
      <w:pPr>
        <w:jc w:val="right"/>
        <w:rPr>
          <w:b/>
          <w:sz w:val="22"/>
          <w:szCs w:val="22"/>
        </w:rPr>
      </w:pPr>
    </w:p>
    <w:p w:rsidR="00242C6A" w:rsidRPr="00535F38" w:rsidRDefault="00242C6A" w:rsidP="00242C6A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________________________________________</w:t>
      </w:r>
    </w:p>
    <w:p w:rsidR="00242C6A" w:rsidRDefault="00242C6A" w:rsidP="00242C6A"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Pr="00535F38">
        <w:rPr>
          <w:b/>
          <w:sz w:val="22"/>
          <w:szCs w:val="22"/>
        </w:rPr>
        <w:t>Susan L. Arnold, Clerk Administrator</w:t>
      </w:r>
    </w:p>
    <w:p w:rsidR="001E1150" w:rsidRDefault="001E1150"/>
    <w:sectPr w:rsidR="001E1150" w:rsidSect="00262E22">
      <w:foot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64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B1138" w:rsidRDefault="00B44E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B1138" w:rsidRDefault="00B44E9E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8EB"/>
    <w:multiLevelType w:val="hybridMultilevel"/>
    <w:tmpl w:val="E7CE6966"/>
    <w:lvl w:ilvl="0" w:tplc="1009000B">
      <w:start w:val="1"/>
      <w:numFmt w:val="bullet"/>
      <w:lvlText w:val=""/>
      <w:lvlJc w:val="left"/>
      <w:pPr>
        <w:ind w:left="222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">
    <w:nsid w:val="52D21291"/>
    <w:multiLevelType w:val="hybridMultilevel"/>
    <w:tmpl w:val="039244A4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6A"/>
    <w:rsid w:val="001E1150"/>
    <w:rsid w:val="00242C6A"/>
    <w:rsid w:val="00367CC0"/>
    <w:rsid w:val="00544046"/>
    <w:rsid w:val="006C151B"/>
    <w:rsid w:val="00AE0257"/>
    <w:rsid w:val="00B44E9E"/>
    <w:rsid w:val="00B531AC"/>
    <w:rsid w:val="00ED33EE"/>
    <w:rsid w:val="00F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2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C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242C6A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242C6A"/>
  </w:style>
  <w:style w:type="character" w:customStyle="1" w:styleId="apple-converted-space">
    <w:name w:val="apple-converted-space"/>
    <w:basedOn w:val="DefaultParagraphFont"/>
    <w:rsid w:val="0024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2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C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242C6A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242C6A"/>
  </w:style>
  <w:style w:type="character" w:customStyle="1" w:styleId="apple-converted-space">
    <w:name w:val="apple-converted-space"/>
    <w:basedOn w:val="DefaultParagraphFont"/>
    <w:rsid w:val="0024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2016-04-22T12:51:00Z</dcterms:created>
  <dcterms:modified xsi:type="dcterms:W3CDTF">2016-04-22T14:22:00Z</dcterms:modified>
</cp:coreProperties>
</file>